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lang w:val="en-US" w:eastAsia="zh-CN"/>
        </w:rPr>
      </w:pPr>
      <w:r>
        <w:rPr>
          <w:rFonts w:hint="eastAsia"/>
          <w:lang w:val="en-US" w:eastAsia="zh-CN"/>
        </w:rPr>
        <w:t>Instruction</w:t>
      </w:r>
    </w:p>
    <w:p>
      <w:pPr>
        <w:rPr>
          <w:rFonts w:hint="eastAsia"/>
          <w:lang w:val="en-US" w:eastAsia="zh-CN"/>
        </w:rPr>
      </w:pPr>
    </w:p>
    <w:p>
      <w:pPr>
        <w:pStyle w:val="3"/>
        <w:bidi w:val="0"/>
        <w:rPr>
          <w:rFonts w:hint="eastAsia"/>
        </w:rPr>
      </w:pPr>
      <w:r>
        <w:rPr>
          <w:rFonts w:hint="eastAsia"/>
          <w:lang w:val="en-US" w:eastAsia="zh-CN"/>
        </w:rPr>
        <w:t>P</w:t>
      </w:r>
      <w:r>
        <w:rPr>
          <w:rFonts w:hint="eastAsia"/>
        </w:rPr>
        <w:t>arameter:</w:t>
      </w:r>
    </w:p>
    <w:p>
      <w:pPr>
        <w:rPr>
          <w:rFonts w:hint="eastAsia"/>
        </w:rPr>
      </w:pPr>
    </w:p>
    <w:p>
      <w:pPr>
        <w:rPr>
          <w:rFonts w:hint="eastAsia"/>
        </w:rPr>
      </w:pPr>
      <w:r>
        <w:rPr>
          <w:rFonts w:hint="eastAsia"/>
        </w:rPr>
        <w:t>Voltage: 4.5-5.5V</w:t>
      </w:r>
    </w:p>
    <w:p>
      <w:pPr>
        <w:rPr>
          <w:rFonts w:hint="eastAsia"/>
        </w:rPr>
      </w:pPr>
      <w:r>
        <w:rPr>
          <w:rFonts w:hint="eastAsia"/>
        </w:rPr>
        <w:t>Current: &lt;40mA</w:t>
      </w:r>
    </w:p>
    <w:p>
      <w:pPr>
        <w:rPr>
          <w:rFonts w:hint="eastAsia"/>
        </w:rPr>
      </w:pPr>
      <w:r>
        <w:rPr>
          <w:rFonts w:hint="eastAsia"/>
        </w:rPr>
        <w:t>Digital interface: 5V TTL level UART interface</w:t>
      </w:r>
      <w:bookmarkStart w:id="0" w:name="_GoBack"/>
      <w:bookmarkEnd w:id="0"/>
    </w:p>
    <w:p>
      <w:pPr>
        <w:rPr>
          <w:rFonts w:hint="eastAsia"/>
        </w:rPr>
      </w:pPr>
      <w:r>
        <w:rPr>
          <w:rFonts w:hint="eastAsia"/>
        </w:rPr>
        <w:t>Analog input: 3.5mm mono microphone connector + microphone pin connector</w:t>
      </w:r>
    </w:p>
    <w:p>
      <w:pPr>
        <w:rPr>
          <w:rFonts w:hint="eastAsia"/>
        </w:rPr>
      </w:pPr>
      <w:r>
        <w:rPr>
          <w:rFonts w:hint="eastAsia"/>
        </w:rPr>
        <w:t>Size: 30mm x 47.5mm</w:t>
      </w:r>
    </w:p>
    <w:p>
      <w:pPr>
        <w:rPr>
          <w:rFonts w:hint="eastAsia"/>
        </w:rPr>
      </w:pPr>
      <w:r>
        <w:rPr>
          <w:rFonts w:hint="eastAsia"/>
        </w:rPr>
        <w:t>This module can store 15 voice commands. These 15 pieces are divided into 3 groups, 5 pieces in each group. First, we should record the voice commands group by group. After that, before it can recognize the 5 voice commands in the group, import a command group through serial commands. If we need to implement instructions from other groups, we should first import the required instruction groups. This module has an independent speaker. If your friend enters commands by voice instead of your voice commands, it may not recognize the commands.</w:t>
      </w:r>
    </w:p>
    <w:p>
      <w:pPr>
        <w:rPr>
          <w:rFonts w:hint="eastAsia"/>
        </w:rPr>
      </w:pPr>
    </w:p>
    <w:p>
      <w:pPr>
        <w:pStyle w:val="3"/>
        <w:bidi w:val="0"/>
        <w:rPr>
          <w:rFonts w:hint="eastAsia"/>
        </w:rPr>
      </w:pPr>
      <w:r>
        <w:rPr>
          <w:rFonts w:hint="eastAsia"/>
        </w:rPr>
        <w:t>Example 1</w:t>
      </w:r>
    </w:p>
    <w:p>
      <w:pPr>
        <w:rPr>
          <w:rFonts w:hint="eastAsia"/>
        </w:rPr>
      </w:pPr>
      <w:r>
        <w:rPr>
          <w:rFonts w:hint="eastAsia"/>
        </w:rPr>
        <w:t>Here, I give an example to show how to use language to control the light to emit red, green and blue.</w:t>
      </w:r>
    </w:p>
    <w:p>
      <w:pPr>
        <w:rPr>
          <w:rFonts w:hint="eastAsia"/>
        </w:rPr>
      </w:pPr>
    </w:p>
    <w:p>
      <w:pPr>
        <w:pStyle w:val="4"/>
        <w:bidi w:val="0"/>
        <w:rPr>
          <w:rFonts w:hint="eastAsia"/>
        </w:rPr>
      </w:pPr>
      <w:r>
        <w:rPr>
          <w:rFonts w:hint="eastAsia"/>
        </w:rPr>
        <w:t>1. Recording</w:t>
      </w:r>
    </w:p>
    <w:p>
      <w:pPr>
        <w:rPr>
          <w:rFonts w:hint="eastAsia"/>
        </w:rPr>
      </w:pPr>
    </w:p>
    <w:p>
      <w:pPr>
        <w:rPr>
          <w:rFonts w:hint="eastAsia"/>
        </w:rPr>
      </w:pPr>
      <w:r>
        <w:rPr>
          <w:rFonts w:hint="eastAsia"/>
        </w:rPr>
        <w:t>We need to send a serial command to the module. You may need a USB-TTL module to connect it to the PC. Then send the command 0xaa11 to record. For more detailed information, please refer to the product manual.</w:t>
      </w:r>
    </w:p>
    <w:p>
      <w:pPr>
        <w:rPr>
          <w:rFonts w:hint="eastAsia"/>
        </w:rPr>
      </w:pPr>
    </w:p>
    <w:p>
      <w:pPr>
        <w:rPr>
          <w:rFonts w:hint="eastAsia"/>
        </w:rPr>
      </w:pPr>
      <w:r>
        <w:rPr>
          <w:rFonts w:hint="eastAsia"/>
        </w:rPr>
        <w:t>Please record the following voice instrctions in order:</w:t>
      </w:r>
    </w:p>
    <w:p>
      <w:pPr>
        <w:rPr>
          <w:rFonts w:hint="eastAsia"/>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Style w:val="7"/>
          <w:rFonts w:hint="eastAsia" w:ascii="Tahoma" w:hAnsi="Tahoma" w:eastAsia="Tahoma" w:cs="Tahoma"/>
          <w:i w:val="0"/>
          <w:caps w:val="0"/>
          <w:color w:val="000000"/>
          <w:spacing w:val="0"/>
          <w:sz w:val="21"/>
          <w:szCs w:val="21"/>
          <w:bdr w:val="none" w:color="auto" w:sz="0" w:space="0"/>
          <w:shd w:val="clear" w:fill="FFFFFF"/>
        </w:rPr>
        <w:t>WHITE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Style w:val="7"/>
          <w:rFonts w:hint="default" w:ascii="Tahoma" w:hAnsi="Tahoma" w:eastAsia="Tahoma" w:cs="Tahoma"/>
          <w:i w:val="0"/>
          <w:caps w:val="0"/>
          <w:color w:val="000000"/>
          <w:spacing w:val="0"/>
          <w:sz w:val="21"/>
          <w:szCs w:val="21"/>
          <w:bdr w:val="none" w:color="auto" w:sz="0" w:space="0"/>
          <w:shd w:val="clear" w:fill="FFFFFF"/>
        </w:rPr>
        <w:t>RED</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Style w:val="7"/>
          <w:rFonts w:hint="default" w:ascii="Tahoma" w:hAnsi="Tahoma" w:eastAsia="Tahoma" w:cs="Tahoma"/>
          <w:i w:val="0"/>
          <w:caps w:val="0"/>
          <w:color w:val="000000"/>
          <w:spacing w:val="0"/>
          <w:sz w:val="21"/>
          <w:szCs w:val="21"/>
          <w:bdr w:val="none" w:color="auto" w:sz="0" w:space="0"/>
          <w:shd w:val="clear" w:fill="FFFFFF"/>
        </w:rPr>
        <w:t>GREEN</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Style w:val="7"/>
          <w:rFonts w:hint="default" w:ascii="Tahoma" w:hAnsi="Tahoma" w:eastAsia="Tahoma" w:cs="Tahoma"/>
          <w:i w:val="0"/>
          <w:caps w:val="0"/>
          <w:color w:val="000000"/>
          <w:spacing w:val="0"/>
          <w:sz w:val="21"/>
          <w:szCs w:val="21"/>
          <w:bdr w:val="none" w:color="auto" w:sz="0" w:space="0"/>
          <w:shd w:val="clear" w:fill="FFFFFF"/>
        </w:rPr>
        <w:t>BLUE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Style w:val="7"/>
          <w:rFonts w:hint="default" w:ascii="Tahoma" w:hAnsi="Tahoma" w:eastAsia="Tahoma" w:cs="Tahoma"/>
          <w:i w:val="0"/>
          <w:caps w:val="0"/>
          <w:color w:val="000000"/>
          <w:spacing w:val="0"/>
          <w:sz w:val="21"/>
          <w:szCs w:val="21"/>
          <w:bdr w:val="none" w:color="auto" w:sz="0" w:space="0"/>
          <w:shd w:val="clear" w:fill="FFFFFF"/>
        </w:rPr>
        <w:t>OFF</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pPr>
    </w:p>
    <w:p>
      <w:pPr>
        <w:pStyle w:val="4"/>
        <w:numPr>
          <w:ilvl w:val="0"/>
          <w:numId w:val="2"/>
        </w:numPr>
        <w:bidi w:val="0"/>
        <w:rPr>
          <w:rFonts w:hint="eastAsia"/>
        </w:rPr>
      </w:pPr>
      <w:r>
        <w:rPr>
          <w:rFonts w:hint="eastAsia"/>
        </w:rPr>
        <w:t>Hardware connection</w:t>
      </w:r>
    </w:p>
    <w:p>
      <w:pPr>
        <w:numPr>
          <w:numId w:val="0"/>
        </w:numPr>
        <w:rPr>
          <w:rFonts w:hint="eastAsia" w:eastAsiaTheme="minorEastAsia"/>
          <w:lang w:eastAsia="zh-CN"/>
        </w:rPr>
      </w:pPr>
      <w:r>
        <w:rPr>
          <w:rFonts w:hint="eastAsia" w:eastAsiaTheme="minorEastAsia"/>
          <w:lang w:eastAsia="zh-CN"/>
        </w:rPr>
        <w:drawing>
          <wp:inline distT="0" distB="0" distL="114300" distR="114300">
            <wp:extent cx="5266690" cy="5266690"/>
            <wp:effectExtent l="0" t="0" r="10160" b="10160"/>
            <wp:docPr id="1" name="图片 1" descr="TB2NpDgd4BmpuFjSZFsXXcXpFXa_!!64002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B2NpDgd4BmpuFjSZFsXXcXpFXa_!!640020164"/>
                    <pic:cNvPicPr>
                      <a:picLocks noChangeAspect="1"/>
                    </pic:cNvPicPr>
                  </pic:nvPicPr>
                  <pic:blipFill>
                    <a:blip r:embed="rId4"/>
                    <a:stretch>
                      <a:fillRect/>
                    </a:stretch>
                  </pic:blipFill>
                  <pic:spPr>
                    <a:xfrm>
                      <a:off x="0" y="0"/>
                      <a:ext cx="5266690" cy="5266690"/>
                    </a:xfrm>
                    <a:prstGeom prst="rect">
                      <a:avLst/>
                    </a:prstGeom>
                  </pic:spPr>
                </pic:pic>
              </a:graphicData>
            </a:graphic>
          </wp:inline>
        </w:drawing>
      </w:r>
    </w:p>
    <w:p>
      <w:pPr>
        <w:numPr>
          <w:numId w:val="0"/>
        </w:numPr>
        <w:rPr>
          <w:rFonts w:hint="eastAsia"/>
        </w:rPr>
      </w:pPr>
      <w:r>
        <w:rPr>
          <w:rFonts w:hint="eastAsia"/>
        </w:rPr>
        <w:t>The figure above shows the connection diagram of the V1 version of the product. For the V2 version, the connection method is the same.</w:t>
      </w:r>
    </w:p>
    <w:p>
      <w:pPr>
        <w:numPr>
          <w:numId w:val="0"/>
        </w:numPr>
        <w:rPr>
          <w:rFonts w:hint="eastAsia"/>
        </w:rPr>
      </w:pPr>
    </w:p>
    <w:p>
      <w:pPr>
        <w:pStyle w:val="4"/>
        <w:numPr>
          <w:ilvl w:val="0"/>
          <w:numId w:val="2"/>
        </w:numPr>
        <w:bidi w:val="0"/>
        <w:rPr>
          <w:rFonts w:hint="eastAsia"/>
        </w:rPr>
      </w:pPr>
      <w:r>
        <w:rPr>
          <w:rFonts w:hint="eastAsia"/>
        </w:rPr>
        <w:t>Code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0"/>
        <w:rPr>
          <w:rFonts w:hint="eastAsia" w:ascii="Tahoma" w:hAnsi="Tahoma" w:eastAsia="Tahoma" w:cs="Tahoma"/>
          <w:i w:val="0"/>
          <w:caps w:val="0"/>
          <w:color w:val="000000"/>
          <w:spacing w:val="0"/>
          <w:sz w:val="21"/>
          <w:szCs w:val="21"/>
        </w:rPr>
      </w:pPr>
      <w:r>
        <w:rPr>
          <w:rFonts w:hint="default" w:ascii="Tahoma" w:hAnsi="Tahoma" w:eastAsia="Tahoma" w:cs="Tahoma"/>
          <w:i w:val="0"/>
          <w:caps w:val="0"/>
          <w:color w:val="CC6600"/>
          <w:spacing w:val="0"/>
          <w:sz w:val="21"/>
          <w:szCs w:val="21"/>
          <w:bdr w:val="none" w:color="auto" w:sz="0" w:space="0"/>
          <w:shd w:val="clear" w:fill="FFFFFF"/>
        </w:rPr>
        <w:t>int redPin = 11; // R petal on RGB LED module connected to digital pin 11</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int greenPin = 9; // G petal on RGB LED module connected to digital pin 9</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int bluePin = 10; // B petal on RGB LED module connected to digital pin 10</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byte com = 0; //reply from voice recognition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0"/>
        <w:rPr>
          <w:rFonts w:hint="default" w:ascii="Tahoma" w:hAnsi="Tahoma" w:eastAsia="Tahoma" w:cs="Tahoma"/>
          <w:i w:val="0"/>
          <w:caps w:val="0"/>
          <w:color w:val="000000"/>
          <w:spacing w:val="0"/>
          <w:sz w:val="21"/>
          <w:szCs w:val="21"/>
        </w:rPr>
      </w:pPr>
      <w:r>
        <w:rPr>
          <w:rFonts w:hint="default" w:ascii="Tahoma" w:hAnsi="Tahoma" w:eastAsia="Tahoma" w:cs="Tahoma"/>
          <w:i w:val="0"/>
          <w:caps w:val="0"/>
          <w:color w:val="CC6600"/>
          <w:spacing w:val="0"/>
          <w:sz w:val="21"/>
          <w:szCs w:val="21"/>
          <w:bdr w:val="none" w:color="auto" w:sz="0" w:space="0"/>
          <w:shd w:val="clear" w:fill="FFFFFF"/>
        </w:rPr>
        <w:t>void setup()</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Serial.begin(9600);</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pinMode(ledPin, OUTPUT); // sets the ledPin to be an output</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pinMode(redPin, OUTPUT); // sets the redPin to be an output</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pinMode(greenPin, OUTPUT); // sets the greenPin to be an output</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pinMode(bluePin, OUTPUT); // sets the bluePin to be an output</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delay(2000);</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Serial.write(0xAA);</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Serial.write(0x37);</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delay(1000);</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Serial.write(0xAA);</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Serial.write(0x21);</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0"/>
        <w:rPr>
          <w:rFonts w:hint="default" w:ascii="Tahoma" w:hAnsi="Tahoma" w:eastAsia="Tahoma" w:cs="Tahoma"/>
          <w:i w:val="0"/>
          <w:caps w:val="0"/>
          <w:color w:val="000000"/>
          <w:spacing w:val="0"/>
          <w:sz w:val="21"/>
          <w:szCs w:val="21"/>
        </w:rPr>
      </w:pPr>
      <w:r>
        <w:rPr>
          <w:rFonts w:hint="default" w:ascii="Tahoma" w:hAnsi="Tahoma" w:eastAsia="Tahoma" w:cs="Tahoma"/>
          <w:i w:val="0"/>
          <w:caps w:val="0"/>
          <w:color w:val="CC6600"/>
          <w:spacing w:val="0"/>
          <w:sz w:val="21"/>
          <w:szCs w:val="21"/>
          <w:bdr w:val="none" w:color="auto" w:sz="0" w:space="0"/>
          <w:shd w:val="clear" w:fill="FFFFFF"/>
        </w:rPr>
        <w:t>void loop() // run over and over again</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0"/>
        <w:rPr>
          <w:rFonts w:hint="default" w:ascii="Tahoma" w:hAnsi="Tahoma" w:eastAsia="Tahoma" w:cs="Tahoma"/>
          <w:i w:val="0"/>
          <w:caps w:val="0"/>
          <w:color w:val="000000"/>
          <w:spacing w:val="0"/>
          <w:sz w:val="21"/>
          <w:szCs w:val="21"/>
        </w:rPr>
      </w:pPr>
      <w:r>
        <w:rPr>
          <w:rFonts w:hint="default" w:ascii="Tahoma" w:hAnsi="Tahoma" w:eastAsia="Tahoma" w:cs="Tahoma"/>
          <w:i w:val="0"/>
          <w:caps w:val="0"/>
          <w:color w:val="CC6600"/>
          <w:spacing w:val="0"/>
          <w:sz w:val="21"/>
          <w:szCs w:val="21"/>
          <w:bdr w:val="none" w:color="auto" w:sz="0" w:space="0"/>
          <w:shd w:val="clear" w:fill="FFFFFF"/>
        </w:rPr>
        <w:t>while(Serial.available())</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com = Serial.read();</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switch(com)</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case 0x11:</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color(255,255,255); // turn RGB LED on -- white</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break;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0"/>
        <w:rPr>
          <w:rFonts w:hint="default" w:ascii="Tahoma" w:hAnsi="Tahoma" w:eastAsia="Tahoma" w:cs="Tahoma"/>
          <w:i w:val="0"/>
          <w:caps w:val="0"/>
          <w:color w:val="000000"/>
          <w:spacing w:val="0"/>
          <w:sz w:val="21"/>
          <w:szCs w:val="21"/>
        </w:rPr>
      </w:pPr>
      <w:r>
        <w:rPr>
          <w:rFonts w:hint="default" w:ascii="Tahoma" w:hAnsi="Tahoma" w:eastAsia="Tahoma" w:cs="Tahoma"/>
          <w:i w:val="0"/>
          <w:caps w:val="0"/>
          <w:color w:val="CC6600"/>
          <w:spacing w:val="0"/>
          <w:sz w:val="21"/>
          <w:szCs w:val="21"/>
          <w:bdr w:val="none" w:color="auto" w:sz="0" w:space="0"/>
          <w:shd w:val="clear" w:fill="FFFFFF"/>
        </w:rPr>
        <w:t>case 0x12:</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color(255, 0, 0); // turn the RGB LED red</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break;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0"/>
        <w:rPr>
          <w:rFonts w:hint="default" w:ascii="Tahoma" w:hAnsi="Tahoma" w:eastAsia="Tahoma" w:cs="Tahoma"/>
          <w:i w:val="0"/>
          <w:caps w:val="0"/>
          <w:color w:val="000000"/>
          <w:spacing w:val="0"/>
          <w:sz w:val="21"/>
          <w:szCs w:val="21"/>
        </w:rPr>
      </w:pPr>
      <w:r>
        <w:rPr>
          <w:rFonts w:hint="default" w:ascii="Tahoma" w:hAnsi="Tahoma" w:eastAsia="Tahoma" w:cs="Tahoma"/>
          <w:i w:val="0"/>
          <w:caps w:val="0"/>
          <w:color w:val="CC6600"/>
          <w:spacing w:val="0"/>
          <w:sz w:val="21"/>
          <w:szCs w:val="21"/>
          <w:bdr w:val="none" w:color="auto" w:sz="0" w:space="0"/>
          <w:shd w:val="clear" w:fill="FFFFFF"/>
        </w:rPr>
        <w:t>case 0x13:</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color(0,255, 0); // turn the RGB LED green</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break;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0"/>
        <w:rPr>
          <w:rFonts w:hint="default" w:ascii="Tahoma" w:hAnsi="Tahoma" w:eastAsia="Tahoma" w:cs="Tahoma"/>
          <w:i w:val="0"/>
          <w:caps w:val="0"/>
          <w:color w:val="000000"/>
          <w:spacing w:val="0"/>
          <w:sz w:val="21"/>
          <w:szCs w:val="21"/>
        </w:rPr>
      </w:pPr>
      <w:r>
        <w:rPr>
          <w:rFonts w:hint="default" w:ascii="Tahoma" w:hAnsi="Tahoma" w:eastAsia="Tahoma" w:cs="Tahoma"/>
          <w:i w:val="0"/>
          <w:caps w:val="0"/>
          <w:color w:val="CC6600"/>
          <w:spacing w:val="0"/>
          <w:sz w:val="21"/>
          <w:szCs w:val="21"/>
          <w:bdr w:val="none" w:color="auto" w:sz="0" w:space="0"/>
          <w:shd w:val="clear" w:fill="FFFFFF"/>
        </w:rPr>
        <w:t>case 0x14:</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color(0, 0, 255); // turn the RGB LED blue</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break;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0"/>
        <w:rPr>
          <w:rFonts w:hint="default" w:ascii="Tahoma" w:hAnsi="Tahoma" w:eastAsia="Tahoma" w:cs="Tahoma"/>
          <w:i w:val="0"/>
          <w:caps w:val="0"/>
          <w:color w:val="000000"/>
          <w:spacing w:val="0"/>
          <w:sz w:val="21"/>
          <w:szCs w:val="21"/>
        </w:rPr>
      </w:pPr>
      <w:r>
        <w:rPr>
          <w:rFonts w:hint="default" w:ascii="Tahoma" w:hAnsi="Tahoma" w:eastAsia="Tahoma" w:cs="Tahoma"/>
          <w:i w:val="0"/>
          <w:caps w:val="0"/>
          <w:color w:val="CC6600"/>
          <w:spacing w:val="0"/>
          <w:sz w:val="21"/>
          <w:szCs w:val="21"/>
          <w:bdr w:val="none" w:color="auto" w:sz="0" w:space="0"/>
          <w:shd w:val="clear" w:fill="FFFFFF"/>
        </w:rPr>
        <w:t>case 0x15:</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color(0,0,0); // turn the RGB LED off</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break;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0"/>
        <w:rPr>
          <w:rFonts w:hint="default" w:ascii="Tahoma" w:hAnsi="Tahoma" w:eastAsia="Tahoma" w:cs="Tahoma"/>
          <w:i w:val="0"/>
          <w:caps w:val="0"/>
          <w:color w:val="000000"/>
          <w:spacing w:val="0"/>
          <w:sz w:val="21"/>
          <w:szCs w:val="21"/>
        </w:rPr>
      </w:pPr>
      <w:r>
        <w:rPr>
          <w:rFonts w:hint="default" w:ascii="Tahoma" w:hAnsi="Tahoma" w:eastAsia="Tahoma" w:cs="Tahoma"/>
          <w:i w:val="0"/>
          <w:caps w:val="0"/>
          <w:color w:val="CC6600"/>
          <w:spacing w:val="0"/>
          <w:sz w:val="21"/>
          <w:szCs w:val="21"/>
          <w:bdr w:val="none" w:color="auto" w:sz="0" w:space="0"/>
          <w:shd w:val="clear" w:fill="FFFFFF"/>
        </w:rPr>
        <w:t>}</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0"/>
        <w:rPr>
          <w:rFonts w:hint="default" w:ascii="Tahoma" w:hAnsi="Tahoma" w:eastAsia="Tahoma" w:cs="Tahoma"/>
          <w:i w:val="0"/>
          <w:caps w:val="0"/>
          <w:color w:val="000000"/>
          <w:spacing w:val="0"/>
          <w:sz w:val="21"/>
          <w:szCs w:val="21"/>
        </w:rPr>
      </w:pPr>
      <w:r>
        <w:rPr>
          <w:rFonts w:hint="default" w:ascii="Tahoma" w:hAnsi="Tahoma" w:eastAsia="Tahoma" w:cs="Tahoma"/>
          <w:i w:val="0"/>
          <w:caps w:val="0"/>
          <w:color w:val="CC6600"/>
          <w:spacing w:val="0"/>
          <w:sz w:val="21"/>
          <w:szCs w:val="2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0"/>
        <w:rPr>
          <w:rFonts w:hint="default" w:ascii="Tahoma" w:hAnsi="Tahoma" w:eastAsia="Tahoma" w:cs="Tahoma"/>
          <w:i w:val="0"/>
          <w:caps w:val="0"/>
          <w:color w:val="000000"/>
          <w:spacing w:val="0"/>
          <w:sz w:val="21"/>
          <w:szCs w:val="21"/>
        </w:rPr>
      </w:pPr>
      <w:r>
        <w:rPr>
          <w:rFonts w:hint="default" w:ascii="Tahoma" w:hAnsi="Tahoma" w:eastAsia="Tahoma" w:cs="Tahoma"/>
          <w:i w:val="0"/>
          <w:caps w:val="0"/>
          <w:color w:val="CC6600"/>
          <w:spacing w:val="0"/>
          <w:sz w:val="21"/>
          <w:szCs w:val="21"/>
          <w:bdr w:val="none" w:color="auto" w:sz="0" w:space="0"/>
          <w:shd w:val="clear" w:fill="FFFFFF"/>
        </w:rPr>
        <w:t>void color (unsigned char red, unsigned char green, unsigned char blue) // the color generating function</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analogWrite(redPin, red*102/255);</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analogWrite(bluePin, blue*173/255);</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analogWrite(greenPin, green*173/255);</w:t>
      </w:r>
      <w:r>
        <w:rPr>
          <w:rFonts w:hint="default" w:ascii="Tahoma" w:hAnsi="Tahoma" w:eastAsia="Tahoma" w:cs="Tahoma"/>
          <w:i w:val="0"/>
          <w:caps w:val="0"/>
          <w:color w:val="CC6600"/>
          <w:spacing w:val="0"/>
          <w:sz w:val="21"/>
          <w:szCs w:val="21"/>
          <w:bdr w:val="none" w:color="auto" w:sz="0" w:space="0"/>
          <w:shd w:val="clear" w:fill="FFFFFF"/>
        </w:rPr>
        <w:br w:type="textWrapping"/>
      </w:r>
      <w:r>
        <w:rPr>
          <w:rFonts w:hint="default" w:ascii="Tahoma" w:hAnsi="Tahoma" w:eastAsia="Tahoma" w:cs="Tahoma"/>
          <w:i w:val="0"/>
          <w:caps w:val="0"/>
          <w:color w:val="CC6600"/>
          <w:spacing w:val="0"/>
          <w:sz w:val="21"/>
          <w:szCs w:val="21"/>
          <w:bdr w:val="none" w:color="auto" w:sz="0" w:space="0"/>
          <w:shd w:val="clear" w:fill="FFFFFF"/>
        </w:rPr>
        <w:t>}</w:t>
      </w:r>
    </w:p>
    <w:p>
      <w:pPr>
        <w:numPr>
          <w:numId w:val="0"/>
        </w:numPr>
        <w:rPr>
          <w:rFonts w:hint="eastAsia"/>
        </w:rPr>
      </w:pPr>
      <w:r>
        <w:rPr>
          <w:rFonts w:hint="eastAsia"/>
        </w:rPr>
        <w:t>Load the above code into Arduino. Please disconnect TX and RX when loading the code, otherwise the serial port may be damaged.</w:t>
      </w:r>
    </w:p>
    <w:p>
      <w:pPr>
        <w:numPr>
          <w:ilvl w:val="0"/>
          <w:numId w:val="2"/>
        </w:numPr>
        <w:rPr>
          <w:rFonts w:hint="eastAsia"/>
        </w:rPr>
      </w:pPr>
      <w:r>
        <w:rPr>
          <w:rFonts w:hint="eastAsia"/>
        </w:rPr>
        <w:t>video</w:t>
      </w:r>
    </w:p>
    <w:p>
      <w:pPr>
        <w:widowControl w:val="0"/>
        <w:numPr>
          <w:numId w:val="0"/>
        </w:numPr>
        <w:jc w:val="both"/>
        <w:rPr>
          <w:rFonts w:hint="eastAsia"/>
        </w:rPr>
      </w:pPr>
    </w:p>
    <w:p>
      <w:pPr>
        <w:widowControl w:val="0"/>
        <w:numPr>
          <w:numId w:val="0"/>
        </w:numPr>
        <w:jc w:val="both"/>
        <w:rPr>
          <w:rFonts w:hint="eastAsia"/>
        </w:rPr>
      </w:pPr>
      <w:r>
        <w:rPr>
          <w:rFonts w:hint="eastAsia"/>
        </w:rPr>
        <w:t>After the code is loaded, connect RX and TX, and press the Arduino</w:t>
      </w:r>
      <w:r>
        <w:rPr>
          <w:rFonts w:hint="eastAsia"/>
          <w:lang w:val="en-US" w:eastAsia="zh-CN"/>
        </w:rPr>
        <w:t xml:space="preserve"> </w:t>
      </w:r>
      <w:r>
        <w:rPr>
          <w:rFonts w:hint="eastAsia"/>
        </w:rPr>
        <w:t>RESET button.</w:t>
      </w:r>
    </w:p>
    <w:p>
      <w:pPr>
        <w:widowControl w:val="0"/>
        <w:numPr>
          <w:numId w:val="0"/>
        </w:numPr>
        <w:jc w:val="both"/>
        <w:rPr>
          <w:rFonts w:hint="eastAsia"/>
        </w:rPr>
      </w:pPr>
    </w:p>
    <w:p>
      <w:pPr>
        <w:pStyle w:val="3"/>
        <w:bidi w:val="0"/>
        <w:rPr>
          <w:rFonts w:hint="eastAsia"/>
        </w:rPr>
      </w:pPr>
      <w:r>
        <w:rPr>
          <w:rFonts w:hint="eastAsia"/>
        </w:rPr>
        <w:t>Example 2</w:t>
      </w:r>
    </w:p>
    <w:p>
      <w:pPr>
        <w:widowControl w:val="0"/>
        <w:numPr>
          <w:numId w:val="0"/>
        </w:numPr>
        <w:jc w:val="both"/>
        <w:rPr>
          <w:rFonts w:hint="eastAsia"/>
        </w:rPr>
      </w:pPr>
    </w:p>
    <w:p>
      <w:pPr>
        <w:widowControl w:val="0"/>
        <w:numPr>
          <w:numId w:val="0"/>
        </w:numPr>
        <w:jc w:val="both"/>
        <w:rPr>
          <w:rFonts w:hint="eastAsia"/>
        </w:rPr>
      </w:pPr>
      <w:r>
        <w:rPr>
          <w:rFonts w:hint="eastAsia"/>
        </w:rPr>
        <w:t>Here, we will tell you how to use GPIO output to control other devices.</w:t>
      </w:r>
    </w:p>
    <w:p>
      <w:pPr>
        <w:widowControl w:val="0"/>
        <w:numPr>
          <w:numId w:val="0"/>
        </w:numPr>
        <w:jc w:val="both"/>
        <w:rPr>
          <w:rFonts w:hint="eastAsia"/>
        </w:rPr>
      </w:pPr>
    </w:p>
    <w:p>
      <w:pPr>
        <w:pStyle w:val="4"/>
        <w:bidi w:val="0"/>
        <w:rPr>
          <w:rFonts w:hint="eastAsia"/>
        </w:rPr>
      </w:pPr>
      <w:r>
        <w:rPr>
          <w:rFonts w:hint="eastAsia"/>
        </w:rPr>
        <w:t>Step 1</w:t>
      </w:r>
    </w:p>
    <w:p>
      <w:pPr>
        <w:widowControl w:val="0"/>
        <w:numPr>
          <w:numId w:val="0"/>
        </w:numPr>
        <w:jc w:val="both"/>
        <w:rPr>
          <w:rFonts w:hint="eastAsia"/>
        </w:rPr>
      </w:pPr>
    </w:p>
    <w:p>
      <w:pPr>
        <w:widowControl w:val="0"/>
        <w:numPr>
          <w:numId w:val="0"/>
        </w:numPr>
        <w:jc w:val="both"/>
        <w:rPr>
          <w:rFonts w:hint="eastAsia"/>
        </w:rPr>
      </w:pPr>
      <w:r>
        <w:rPr>
          <w:rFonts w:hint="eastAsia"/>
        </w:rPr>
        <w:t>First you have to record the voice command. Send the command 0xAA12 (group 2).</w:t>
      </w:r>
    </w:p>
    <w:p>
      <w:pPr>
        <w:widowControl w:val="0"/>
        <w:numPr>
          <w:numId w:val="0"/>
        </w:numPr>
        <w:jc w:val="both"/>
        <w:rPr>
          <w:rFonts w:hint="eastAsia"/>
        </w:rPr>
      </w:pPr>
    </w:p>
    <w:p>
      <w:pPr>
        <w:widowControl w:val="0"/>
        <w:numPr>
          <w:numId w:val="0"/>
        </w:numPr>
        <w:jc w:val="both"/>
        <w:rPr>
          <w:rFonts w:hint="eastAsia"/>
        </w:rPr>
      </w:pPr>
      <w:r>
        <w:rPr>
          <w:rFonts w:hint="eastAsia"/>
        </w:rPr>
        <w:t>Please record the following 5 types of voice commands in the order given:</w:t>
      </w:r>
    </w:p>
    <w:p>
      <w:pPr>
        <w:widowControl w:val="0"/>
        <w:numPr>
          <w:numId w:val="0"/>
        </w:numPr>
        <w:jc w:val="both"/>
        <w:rPr>
          <w:rFonts w:hint="eastAsia"/>
        </w:rPr>
      </w:pPr>
    </w:p>
    <w:p>
      <w:pPr>
        <w:widowControl w:val="0"/>
        <w:numPr>
          <w:numId w:val="0"/>
        </w:numPr>
        <w:jc w:val="both"/>
        <w:rPr>
          <w:rFonts w:hint="eastAsia"/>
        </w:rPr>
      </w:pPr>
      <w:r>
        <w:rPr>
          <w:rFonts w:hint="eastAsia"/>
        </w:rPr>
        <w:t>"One"</w:t>
      </w:r>
    </w:p>
    <w:p>
      <w:pPr>
        <w:widowControl w:val="0"/>
        <w:numPr>
          <w:numId w:val="0"/>
        </w:numPr>
        <w:jc w:val="both"/>
        <w:rPr>
          <w:rFonts w:hint="eastAsia"/>
        </w:rPr>
      </w:pPr>
    </w:p>
    <w:p>
      <w:pPr>
        <w:widowControl w:val="0"/>
        <w:numPr>
          <w:numId w:val="0"/>
        </w:numPr>
        <w:jc w:val="both"/>
        <w:rPr>
          <w:rFonts w:hint="eastAsia"/>
        </w:rPr>
      </w:pPr>
      <w:r>
        <w:rPr>
          <w:rFonts w:hint="eastAsia"/>
        </w:rPr>
        <w:t>"Two"</w:t>
      </w:r>
    </w:p>
    <w:p>
      <w:pPr>
        <w:widowControl w:val="0"/>
        <w:numPr>
          <w:numId w:val="0"/>
        </w:numPr>
        <w:jc w:val="both"/>
        <w:rPr>
          <w:rFonts w:hint="eastAsia"/>
        </w:rPr>
      </w:pPr>
    </w:p>
    <w:p>
      <w:pPr>
        <w:widowControl w:val="0"/>
        <w:numPr>
          <w:numId w:val="0"/>
        </w:numPr>
        <w:jc w:val="both"/>
        <w:rPr>
          <w:rFonts w:hint="eastAsia"/>
        </w:rPr>
      </w:pPr>
      <w:r>
        <w:rPr>
          <w:rFonts w:hint="eastAsia"/>
        </w:rPr>
        <w:t>"Three"</w:t>
      </w:r>
    </w:p>
    <w:p>
      <w:pPr>
        <w:widowControl w:val="0"/>
        <w:numPr>
          <w:numId w:val="0"/>
        </w:numPr>
        <w:jc w:val="both"/>
        <w:rPr>
          <w:rFonts w:hint="eastAsia"/>
        </w:rPr>
      </w:pPr>
    </w:p>
    <w:p>
      <w:pPr>
        <w:widowControl w:val="0"/>
        <w:numPr>
          <w:numId w:val="0"/>
        </w:numPr>
        <w:jc w:val="both"/>
        <w:rPr>
          <w:rFonts w:hint="eastAsia"/>
        </w:rPr>
      </w:pPr>
      <w:r>
        <w:rPr>
          <w:rFonts w:hint="eastAsia"/>
        </w:rPr>
        <w:t>"Four"</w:t>
      </w:r>
    </w:p>
    <w:p>
      <w:pPr>
        <w:widowControl w:val="0"/>
        <w:numPr>
          <w:numId w:val="0"/>
        </w:numPr>
        <w:jc w:val="both"/>
        <w:rPr>
          <w:rFonts w:hint="eastAsia"/>
        </w:rPr>
      </w:pPr>
    </w:p>
    <w:p>
      <w:pPr>
        <w:widowControl w:val="0"/>
        <w:numPr>
          <w:numId w:val="0"/>
        </w:numPr>
        <w:jc w:val="both"/>
        <w:rPr>
          <w:rFonts w:hint="eastAsia"/>
        </w:rPr>
      </w:pPr>
      <w:r>
        <w:rPr>
          <w:rFonts w:hint="eastAsia"/>
        </w:rPr>
        <w:t>"Five"</w:t>
      </w:r>
    </w:p>
    <w:p>
      <w:pPr>
        <w:widowControl w:val="0"/>
        <w:numPr>
          <w:numId w:val="0"/>
        </w:numPr>
        <w:jc w:val="both"/>
        <w:rPr>
          <w:rFonts w:hint="eastAsia"/>
        </w:rPr>
      </w:pPr>
    </w:p>
    <w:p>
      <w:pPr>
        <w:widowControl w:val="0"/>
        <w:numPr>
          <w:numId w:val="0"/>
        </w:numPr>
        <w:jc w:val="both"/>
        <w:rPr>
          <w:rFonts w:hint="eastAsia"/>
        </w:rPr>
      </w:pPr>
      <w:r>
        <w:rPr>
          <w:rFonts w:hint="eastAsia"/>
        </w:rPr>
        <w:t>Please note that the pronunciation must be clear.</w:t>
      </w:r>
    </w:p>
    <w:p>
      <w:pPr>
        <w:widowControl w:val="0"/>
        <w:numPr>
          <w:numId w:val="0"/>
        </w:numPr>
        <w:jc w:val="both"/>
        <w:rPr>
          <w:rFonts w:hint="eastAsia"/>
        </w:rPr>
      </w:pPr>
    </w:p>
    <w:p>
      <w:pPr>
        <w:pStyle w:val="4"/>
        <w:bidi w:val="0"/>
        <w:rPr>
          <w:rFonts w:hint="eastAsia"/>
        </w:rPr>
      </w:pPr>
      <w:r>
        <w:rPr>
          <w:rFonts w:hint="eastAsia"/>
        </w:rPr>
        <w:t>Step 2</w:t>
      </w:r>
    </w:p>
    <w:p>
      <w:pPr>
        <w:widowControl w:val="0"/>
        <w:numPr>
          <w:numId w:val="0"/>
        </w:numPr>
        <w:jc w:val="both"/>
        <w:rPr>
          <w:rFonts w:hint="eastAsia"/>
        </w:rPr>
      </w:pPr>
    </w:p>
    <w:p>
      <w:pPr>
        <w:widowControl w:val="0"/>
        <w:numPr>
          <w:numId w:val="0"/>
        </w:numPr>
        <w:jc w:val="both"/>
        <w:rPr>
          <w:rFonts w:hint="eastAsia"/>
        </w:rPr>
      </w:pPr>
      <w:r>
        <w:rPr>
          <w:rFonts w:hint="eastAsia"/>
        </w:rPr>
        <w:t>Connect mobile devices with LEDs in the following ways:</w:t>
      </w:r>
    </w:p>
    <w:p>
      <w:pPr>
        <w:widowControl w:val="0"/>
        <w:numPr>
          <w:numId w:val="0"/>
        </w:numPr>
        <w:jc w:val="both"/>
        <w:rPr>
          <w:rFonts w:hint="eastAsia" w:eastAsiaTheme="minorEastAsia"/>
          <w:lang w:eastAsia="zh-CN"/>
        </w:rPr>
      </w:pPr>
      <w:r>
        <w:rPr>
          <w:rFonts w:hint="eastAsia" w:eastAsiaTheme="minorEastAsia"/>
          <w:lang w:eastAsia="zh-CN"/>
        </w:rPr>
        <w:drawing>
          <wp:inline distT="0" distB="0" distL="114300" distR="114300">
            <wp:extent cx="5266690" cy="5266690"/>
            <wp:effectExtent l="0" t="0" r="10160" b="10160"/>
            <wp:docPr id="2" name="图片 2" descr="TB2iyq4dl4lpuFjy1zjXXcAKpXa_!!64002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B2iyq4dl4lpuFjy1zjXXcAKpXa_!!640020164"/>
                    <pic:cNvPicPr>
                      <a:picLocks noChangeAspect="1"/>
                    </pic:cNvPicPr>
                  </pic:nvPicPr>
                  <pic:blipFill>
                    <a:blip r:embed="rId5"/>
                    <a:stretch>
                      <a:fillRect/>
                    </a:stretch>
                  </pic:blipFill>
                  <pic:spPr>
                    <a:xfrm>
                      <a:off x="0" y="0"/>
                      <a:ext cx="5266690" cy="5266690"/>
                    </a:xfrm>
                    <a:prstGeom prst="rect">
                      <a:avLst/>
                    </a:prstGeom>
                  </pic:spPr>
                </pic:pic>
              </a:graphicData>
            </a:graphic>
          </wp:inline>
        </w:drawing>
      </w:r>
    </w:p>
    <w:p>
      <w:pPr>
        <w:pStyle w:val="4"/>
        <w:bidi w:val="0"/>
        <w:rPr>
          <w:rFonts w:hint="eastAsia"/>
        </w:rPr>
      </w:pPr>
      <w:r>
        <w:rPr>
          <w:rFonts w:hint="eastAsia"/>
        </w:rPr>
        <w:t>Step 3</w:t>
      </w:r>
    </w:p>
    <w:p>
      <w:pPr>
        <w:widowControl w:val="0"/>
        <w:numPr>
          <w:numId w:val="0"/>
        </w:numPr>
        <w:jc w:val="both"/>
        <w:rPr>
          <w:rFonts w:hint="eastAsia"/>
        </w:rPr>
      </w:pPr>
    </w:p>
    <w:p>
      <w:pPr>
        <w:widowControl w:val="0"/>
        <w:numPr>
          <w:numId w:val="0"/>
        </w:numPr>
        <w:jc w:val="both"/>
        <w:rPr>
          <w:rFonts w:hint="eastAsia"/>
        </w:rPr>
      </w:pPr>
      <w:r>
        <w:rPr>
          <w:rFonts w:hint="eastAsia"/>
        </w:rPr>
        <w:t>Use the command 20xAA2 to import the second group of voice command group commands, or set the GCH pin high and the GCL pin low.</w:t>
      </w:r>
    </w:p>
    <w:p>
      <w:pPr>
        <w:widowControl w:val="0"/>
        <w:numPr>
          <w:numId w:val="0"/>
        </w:numPr>
        <w:jc w:val="both"/>
        <w:rPr>
          <w:rFonts w:hint="eastAsia"/>
        </w:rPr>
      </w:pPr>
    </w:p>
    <w:p>
      <w:pPr>
        <w:widowControl w:val="0"/>
        <w:numPr>
          <w:numId w:val="0"/>
        </w:numPr>
        <w:jc w:val="both"/>
        <w:rPr>
          <w:rFonts w:hint="eastAsia"/>
        </w:rPr>
      </w:pPr>
      <w:r>
        <w:rPr>
          <w:rFonts w:hint="eastAsia"/>
        </w:rPr>
        <w:t>Speak the voice command.</w:t>
      </w:r>
    </w:p>
    <w:p>
      <w:pPr>
        <w:widowControl w:val="0"/>
        <w:numPr>
          <w:numId w:val="0"/>
        </w:numPr>
        <w:jc w:val="both"/>
        <w:rPr>
          <w:rFonts w:hint="eastAsia"/>
        </w:rPr>
      </w:pPr>
    </w:p>
    <w:p>
      <w:pPr>
        <w:widowControl w:val="0"/>
        <w:numPr>
          <w:numId w:val="0"/>
        </w:numPr>
        <w:jc w:val="both"/>
        <w:rPr>
          <w:rFonts w:hint="eastAsia"/>
        </w:rPr>
      </w:pPr>
      <w:r>
        <w:rPr>
          <w:rFonts w:hint="eastAsia"/>
        </w:rPr>
        <w:t>Now, you can control the LED by voice.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A39F3"/>
    <w:multiLevelType w:val="multilevel"/>
    <w:tmpl w:val="4B3A39F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4D3335D7"/>
    <w:multiLevelType w:val="singleLevel"/>
    <w:tmpl w:val="4D3335D7"/>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DE5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liwenping</cp:lastModifiedBy>
  <dcterms:modified xsi:type="dcterms:W3CDTF">2021-02-26T05:55:29Z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